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15" w:rsidRPr="00135015" w:rsidRDefault="00135015" w:rsidP="00901992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E97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310</w:t>
      </w:r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</w:p>
    <w:p w:rsidR="00135015" w:rsidRPr="00135015" w:rsidRDefault="00135015" w:rsidP="00901992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BB4B9B" w:rsidRDefault="00135015" w:rsidP="00F34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07593"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Дополнительного соглашения к Договору </w:t>
      </w:r>
    </w:p>
    <w:p w:rsidR="00BB4B9B" w:rsidRDefault="00907593" w:rsidP="00F34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 органами государственной власти Архангельской области</w:t>
      </w:r>
      <w:r w:rsidR="00CB2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4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 </w:t>
      </w: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Ненецкого автономного округа о взаимодействии при осуществлении полномочий органов государственной власти субъектов </w:t>
      </w:r>
    </w:p>
    <w:p w:rsidR="00436D86" w:rsidRPr="00436D86" w:rsidRDefault="00907593" w:rsidP="00F34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от 5 июня 2014 года</w:t>
      </w:r>
    </w:p>
    <w:p w:rsidR="00135015" w:rsidRPr="00135015" w:rsidRDefault="00135015" w:rsidP="00901992">
      <w:pPr>
        <w:widowControl w:val="0"/>
        <w:autoSpaceDE w:val="0"/>
        <w:autoSpaceDN w:val="0"/>
        <w:adjustRightInd w:val="0"/>
        <w:spacing w:before="800" w:after="4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в первом чтении                                                    </w:t>
      </w:r>
      <w:proofErr w:type="gramStart"/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</w:t>
      </w:r>
      <w:r w:rsidR="00F3433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5015" w:rsidRPr="00135015" w:rsidRDefault="00901992" w:rsidP="00901992">
      <w:pPr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1</w:t>
      </w:r>
    </w:p>
    <w:p w:rsidR="00907593" w:rsidRDefault="00907593" w:rsidP="0043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Утвердить прилагаемое Дополнительное соглашение к Договору между органами государственной власти Архангельской области и Ненецкого автономного округа</w:t>
      </w:r>
      <w:r w:rsidR="00BB4B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BB4B9B">
        <w:rPr>
          <w:rFonts w:ascii="Times New Roman" w:eastAsia="Calibri" w:hAnsi="Times New Roman" w:cs="Times New Roman"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</w:rPr>
        <w:t>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135015" w:rsidRPr="00135015" w:rsidRDefault="00135015" w:rsidP="00901992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35015">
        <w:rPr>
          <w:rFonts w:ascii="Times New Roman" w:eastAsia="Calibri" w:hAnsi="Times New Roman" w:cs="Times New Roman"/>
          <w:b/>
          <w:sz w:val="24"/>
          <w:szCs w:val="24"/>
        </w:rPr>
        <w:t>Статья 2</w:t>
      </w:r>
    </w:p>
    <w:p w:rsidR="00135015" w:rsidRDefault="00135015" w:rsidP="009451F9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Настоящий закон вступает в силу </w:t>
      </w:r>
      <w:r w:rsidRPr="00135015">
        <w:rPr>
          <w:rFonts w:ascii="Times New Roman" w:eastAsia="Calibri" w:hAnsi="Times New Roman" w:cs="Times New Roman"/>
          <w:sz w:val="24"/>
          <w:szCs w:val="24"/>
        </w:rPr>
        <w:t>со дня его официального опубликования.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135015" w:rsidRPr="00135015" w:rsidTr="00135015">
        <w:trPr>
          <w:trHeight w:val="828"/>
        </w:trPr>
        <w:tc>
          <w:tcPr>
            <w:tcW w:w="4786" w:type="dxa"/>
          </w:tcPr>
          <w:p w:rsidR="00135015" w:rsidRPr="00135015" w:rsidRDefault="00135015" w:rsidP="00700EC9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135015" w:rsidRPr="00135015" w:rsidRDefault="00135015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135015" w:rsidRPr="00135015" w:rsidRDefault="00700EC9" w:rsidP="009451F9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135015"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="00135015"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961" w:type="dxa"/>
          </w:tcPr>
          <w:p w:rsidR="00135015" w:rsidRPr="00135015" w:rsidRDefault="00135015" w:rsidP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Губернатор</w:t>
            </w:r>
          </w:p>
          <w:p w:rsidR="00135015" w:rsidRPr="00135015" w:rsidRDefault="00135015" w:rsidP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135015" w:rsidRPr="00135015" w:rsidRDefault="00700EC9" w:rsidP="00700EC9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F60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  <w:r w:rsidR="00135015"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.В. </w:t>
            </w:r>
            <w:r w:rsidR="00F60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Бездудный</w:t>
            </w:r>
          </w:p>
        </w:tc>
      </w:tr>
    </w:tbl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г. Нарьян-Мар</w:t>
      </w:r>
    </w:p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 20</w:t>
      </w:r>
      <w:r w:rsidR="00AD50B8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E97E53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13501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___-</w:t>
      </w:r>
      <w:proofErr w:type="spellStart"/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оз</w:t>
      </w:r>
      <w:proofErr w:type="spellEnd"/>
    </w:p>
    <w:p w:rsidR="00E97E53" w:rsidRDefault="00E97E53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E97E53" w:rsidSect="00B22632">
          <w:footerReference w:type="default" r:id="rId7"/>
          <w:footerReference w:type="firs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2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ДОПОЛНИТЕЛЬНОЕ СОГЛАШЕНИЕ</w:t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before="10" w:after="0" w:line="288" w:lineRule="exact"/>
        <w:ind w:left="1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ДОГОВОРУ МЕЖДУ ОРГАНАМИ ГОСУДАРСТВЕННОЙ ВЛАСТИ</w:t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2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АРХАНГЕЛЬСКОЙ ОБЛАСТИ И НЕНЕЦКОГО АВТОНОМНОГО ОКРУГА О ВЗАИМОДЕЙСТВИИ ПРИ ОСУЩЕСТВЛЕНИИ</w:t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ПОЛНОМОЧИЙ ОРГАНОВ ГОСУДАРСТВЕННОЙ ВЛАСТИ</w:t>
      </w:r>
    </w:p>
    <w:p w:rsid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before="10" w:after="0" w:line="288" w:lineRule="exact"/>
        <w:ind w:left="1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СУБЪЕКТОВ РОССИЙСКОЙ ФЕДЕРАЦИИ ОТ 5 ИЮНЯ 2014 ГОДА</w:t>
      </w: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before="10" w:after="0" w:line="288" w:lineRule="exact"/>
        <w:ind w:left="1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66D93" w:rsidRPr="00666D93" w:rsidRDefault="00666D93" w:rsidP="00666D93">
      <w:pPr>
        <w:widowControl w:val="0"/>
        <w:shd w:val="clear" w:color="auto" w:fill="FFFFFF"/>
        <w:tabs>
          <w:tab w:val="left" w:pos="6278"/>
          <w:tab w:val="left" w:leader="underscore" w:pos="8006"/>
        </w:tabs>
        <w:autoSpaceDE w:val="0"/>
        <w:autoSpaceDN w:val="0"/>
        <w:adjustRightInd w:val="0"/>
        <w:spacing w:before="605" w:after="0" w:line="240" w:lineRule="auto"/>
        <w:ind w:left="710" w:hanging="71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г. Архангельск</w:t>
      </w:r>
      <w:r w:rsidRPr="00666D93">
        <w:rPr>
          <w:rFonts w:ascii="Arial" w:eastAsiaTheme="minorEastAsia" w:hAnsi="Arial" w:cs="Arial"/>
          <w:sz w:val="27"/>
          <w:szCs w:val="27"/>
          <w:lang w:eastAsia="ru-RU"/>
        </w:rPr>
        <w:tab/>
      </w:r>
      <w:r w:rsidRPr="00666D93">
        <w:rPr>
          <w:rFonts w:ascii="Times New Roman" w:eastAsia="Times New Roman" w:hAnsi="Arial" w:cs="Times New Roman"/>
          <w:sz w:val="27"/>
          <w:szCs w:val="27"/>
          <w:lang w:eastAsia="ru-RU"/>
        </w:rPr>
        <w:tab/>
        <w:t xml:space="preserve"> 2021 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</w:p>
    <w:p w:rsidR="00666D93" w:rsidRPr="00666D93" w:rsidRDefault="00666D93" w:rsidP="00666D93">
      <w:pPr>
        <w:widowControl w:val="0"/>
        <w:shd w:val="clear" w:color="auto" w:fill="FFFFFF"/>
        <w:tabs>
          <w:tab w:val="left" w:pos="2016"/>
          <w:tab w:val="left" w:pos="4195"/>
          <w:tab w:val="left" w:pos="6902"/>
        </w:tabs>
        <w:autoSpaceDE w:val="0"/>
        <w:autoSpaceDN w:val="0"/>
        <w:adjustRightInd w:val="0"/>
        <w:spacing w:before="614" w:after="0" w:line="240" w:lineRule="auto"/>
        <w:ind w:left="19" w:right="10" w:firstLine="68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Архангельская область в лице Губернатора Архангельской области </w:t>
      </w:r>
      <w:proofErr w:type="spellStart"/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Цыбульского</w:t>
      </w:r>
      <w:proofErr w:type="spellEnd"/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Александра Витальевича, действующего на основании Устава Архангельской области, с одной стороны, и Ненецкий автономный округ в лице губернатора Ненецкого автономного округа </w:t>
      </w:r>
      <w:proofErr w:type="spellStart"/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Бездудного</w:t>
      </w:r>
      <w:proofErr w:type="spellEnd"/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Юрия Васильевича, действующего на основании Устава Ненецкого автономного округа, с другой стороны, именуемые в дальнейшем «Стороны», руководствуясь статьями 26.3 и 26.6 Федерального закона от 6 октября 1999 года № 184</w:t>
      </w:r>
      <w:r w:rsidRPr="00666D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ФЗ «Об общих принципах организации законодательных (представительных) и исполнительных органов государственной власти субъектов Российской Федерации», статьей 56 Бюджетного кодекса Российской Федерации, статьей 3 Федерального закона от 4 июля 2003 года № 95</w:t>
      </w:r>
      <w:r w:rsidRPr="00666D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ФЗ «О внесении изменений и дополнений в Федеральный закон «Об общих принципах </w:t>
      </w:r>
      <w:r w:rsidRPr="00666D93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организации законодательных </w:t>
      </w:r>
      <w:r w:rsidRPr="00666D93">
        <w:rPr>
          <w:rFonts w:ascii="Times New Roman" w:eastAsia="Times New Roman" w:hAnsi="Arial" w:cs="Times New Roman"/>
          <w:sz w:val="27"/>
          <w:szCs w:val="27"/>
          <w:lang w:eastAsia="ru-RU"/>
        </w:rPr>
        <w:t>(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представительных) и исполнительных органов государственной власти субъектов Российской Федерации», основываясь на принципах взаимного уважения, равенства и партнерства, в целях сохранения устойчивого, стабильного социально-экономического развития регионов, социального благополучия населения Архангельской области и Ненецкого автономного округа, заключили настоящее Дополнительное соглашение к Договору между органами государственной власти Архангельской области и Ненецкого автономного округа о взаимодействии при осуществлении полномочий органов государственной власти субъектов Российской Федерации от 5 июня 2014 года о нижеследующем.</w:t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9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Статья 1</w:t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before="298" w:after="240" w:line="240" w:lineRule="auto"/>
        <w:ind w:right="28" w:firstLine="66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подпункте 3 пункта 1 статьи 3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слова «пятьдесят четвертом» заменить словами «пятьдесят пятом».</w:t>
      </w: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</w:t>
      </w:r>
    </w:p>
    <w:p w:rsidR="00666D93" w:rsidRPr="00666D93" w:rsidRDefault="00666D93" w:rsidP="00666D93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298" w:after="0" w:line="240" w:lineRule="auto"/>
        <w:ind w:firstLine="71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Theme="minorEastAsia" w:hAnsi="Times New Roman" w:cs="Times New Roman"/>
          <w:bCs/>
          <w:spacing w:val="-22"/>
          <w:sz w:val="27"/>
          <w:szCs w:val="27"/>
          <w:lang w:eastAsia="ru-RU"/>
        </w:rPr>
        <w:t>1.</w:t>
      </w:r>
      <w:r w:rsidRPr="00666D93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 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Дополнительное соглашение вступает в силу со дня его подписания Сторонами, но не ранее дня официального опубликования 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последнего из законов Архангельской области или Ненецкого автономного округа о его утверждении и действует в течение срока действия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666D93" w:rsidRPr="00666D93" w:rsidRDefault="00666D93" w:rsidP="00666D9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10" w:right="10" w:firstLine="662"/>
        <w:jc w:val="both"/>
        <w:rPr>
          <w:rFonts w:ascii="Times New Roman" w:eastAsiaTheme="minorEastAsia" w:hAnsi="Times New Roman" w:cs="Times New Roman"/>
          <w:spacing w:val="-7"/>
          <w:sz w:val="27"/>
          <w:szCs w:val="27"/>
          <w:lang w:eastAsia="ru-RU"/>
        </w:rPr>
      </w:pPr>
      <w:r w:rsidRPr="00666D93">
        <w:rPr>
          <w:rFonts w:ascii="Times New Roman" w:eastAsiaTheme="minorEastAsia" w:hAnsi="Times New Roman" w:cs="Times New Roman"/>
          <w:spacing w:val="-7"/>
          <w:sz w:val="27"/>
          <w:szCs w:val="27"/>
          <w:lang w:eastAsia="ru-RU"/>
        </w:rPr>
        <w:t>2. Настоящее Дополнительное соглашение распространяется на правоотношения, возникшие с 1 июля 2021 года.</w:t>
      </w:r>
    </w:p>
    <w:p w:rsidR="00666D93" w:rsidRPr="00666D93" w:rsidRDefault="00666D93" w:rsidP="00666D9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10" w:right="10" w:firstLine="6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Theme="minorEastAsia" w:hAnsi="Times New Roman" w:cs="Times New Roman"/>
          <w:spacing w:val="-7"/>
          <w:sz w:val="27"/>
          <w:szCs w:val="27"/>
          <w:lang w:eastAsia="ru-RU"/>
        </w:rPr>
        <w:t>3.</w:t>
      </w:r>
      <w:r w:rsidRPr="00666D93">
        <w:rPr>
          <w:rFonts w:ascii="Times New Roman" w:eastAsiaTheme="minorEastAsia" w:hAnsi="Times New Roman" w:cs="Times New Roman"/>
          <w:sz w:val="27"/>
          <w:szCs w:val="27"/>
          <w:lang w:eastAsia="ru-RU"/>
        </w:rPr>
        <w:t> </w:t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Дополнительное соглашение подписано в четырех экземплярах, имеющих равную юридическую силу.</w:t>
      </w:r>
    </w:p>
    <w:p w:rsidR="00666D93" w:rsidRPr="00666D93" w:rsidRDefault="00666D93" w:rsidP="00666D9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624" w:line="240" w:lineRule="auto"/>
        <w:ind w:left="10" w:right="10" w:firstLine="6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93" w:rsidRPr="00666D93" w:rsidRDefault="00666D93" w:rsidP="00666D9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624" w:line="240" w:lineRule="auto"/>
        <w:ind w:left="10" w:right="10" w:firstLine="662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  <w:sectPr w:rsidR="00666D93" w:rsidRPr="00666D93" w:rsidSect="00666D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709" w:right="850" w:bottom="1134" w:left="1701" w:header="720" w:footer="720" w:gutter="0"/>
          <w:cols w:space="60"/>
          <w:noEndnote/>
          <w:titlePg/>
          <w:docGrid w:linePitch="272"/>
        </w:sectPr>
      </w:pPr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Губернатор</w:t>
      </w:r>
    </w:p>
    <w:p w:rsidR="007A5B6D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Архангельской области</w:t>
      </w:r>
    </w:p>
    <w:p w:rsidR="007A5B6D" w:rsidRDefault="007A5B6D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5B6D" w:rsidRDefault="007A5B6D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А.В.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Цыбульский</w:t>
      </w:r>
      <w:proofErr w:type="spellEnd"/>
    </w:p>
    <w:p w:rsidR="00666D93" w:rsidRP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Theme="minorEastAsia" w:hAnsi="Times New Roman" w:cs="Times New Roman"/>
          <w:sz w:val="27"/>
          <w:szCs w:val="27"/>
          <w:lang w:eastAsia="ru-RU"/>
        </w:rPr>
        <w:br w:type="column"/>
      </w: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Губернатор</w:t>
      </w:r>
    </w:p>
    <w:p w:rsidR="00666D93" w:rsidRDefault="00666D93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6D9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Ненецкого автономного округа</w:t>
      </w:r>
    </w:p>
    <w:p w:rsidR="00EC16E2" w:rsidRDefault="00EC16E2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16E2" w:rsidRDefault="007A5B6D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Ю.В.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Бездудный</w:t>
      </w:r>
      <w:proofErr w:type="spellEnd"/>
    </w:p>
    <w:p w:rsidR="00EC16E2" w:rsidRDefault="00EC16E2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16E2" w:rsidRPr="00666D93" w:rsidRDefault="00EC16E2" w:rsidP="0066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9"/>
        <w:rPr>
          <w:rFonts w:ascii="Times New Roman" w:eastAsiaTheme="minorEastAsia" w:hAnsi="Times New Roman" w:cs="Times New Roman"/>
          <w:sz w:val="27"/>
          <w:szCs w:val="27"/>
          <w:lang w:eastAsia="ru-RU"/>
        </w:rPr>
        <w:sectPr w:rsidR="00EC16E2" w:rsidRPr="00666D93" w:rsidSect="00115BFE">
          <w:type w:val="continuous"/>
          <w:pgSz w:w="11909" w:h="16834"/>
          <w:pgMar w:top="1440" w:right="710" w:bottom="720" w:left="1893" w:header="720" w:footer="720" w:gutter="0"/>
          <w:cols w:num="2" w:space="720" w:equalWidth="0">
            <w:col w:w="3561" w:space="1382"/>
            <w:col w:w="3532"/>
          </w:cols>
          <w:noEndnote/>
        </w:sectPr>
      </w:pPr>
    </w:p>
    <w:p w:rsidR="00E97E53" w:rsidRPr="00E97E53" w:rsidRDefault="00E97E53" w:rsidP="00E97E53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>Пояснительная записка</w:t>
      </w:r>
    </w:p>
    <w:p w:rsidR="00E97E53" w:rsidRPr="00E97E53" w:rsidRDefault="00E97E53" w:rsidP="00E97E53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b/>
          <w:kern w:val="24"/>
          <w:sz w:val="24"/>
          <w:szCs w:val="24"/>
        </w:rPr>
        <w:t>к проекту закона Ненецкого автономного округа</w:t>
      </w:r>
    </w:p>
    <w:p w:rsidR="00E97E53" w:rsidRPr="00E97E53" w:rsidRDefault="00E97E53" w:rsidP="00E97E53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b/>
          <w:kern w:val="24"/>
          <w:sz w:val="24"/>
          <w:szCs w:val="24"/>
        </w:rPr>
        <w:t>«Об утверждении Дополнительного соглашения к Договору между органами государственной власти Архангельской области и Ненецкого автономного округа о взаимодействии при осуществлении полномочий органов государственной власти субъектов Российской Федерации от 5 июня 2014 года»</w:t>
      </w:r>
    </w:p>
    <w:p w:rsidR="00E97E53" w:rsidRPr="00E97E53" w:rsidRDefault="00E97E53" w:rsidP="00E97E53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E97E53" w:rsidRPr="00E97E53" w:rsidRDefault="00E97E53" w:rsidP="00E97E53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E97E53" w:rsidRPr="00E97E53" w:rsidRDefault="00E97E53" w:rsidP="00E97E5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kern w:val="24"/>
          <w:sz w:val="24"/>
          <w:szCs w:val="24"/>
        </w:rPr>
        <w:t>Субъект правотворческой инициативы: губернатор Ненецкого автономного округа.</w:t>
      </w:r>
    </w:p>
    <w:p w:rsidR="00E97E53" w:rsidRPr="00E97E53" w:rsidRDefault="00E97E53" w:rsidP="00E97E5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kern w:val="24"/>
          <w:sz w:val="24"/>
          <w:szCs w:val="24"/>
        </w:rPr>
        <w:t>Разработчик проекта: Аппарат Администрации Ненецкого автономного округа.</w:t>
      </w:r>
    </w:p>
    <w:p w:rsidR="00E97E53" w:rsidRPr="00E97E53" w:rsidRDefault="00E97E53" w:rsidP="00E97E5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kern w:val="24"/>
          <w:sz w:val="24"/>
          <w:szCs w:val="24"/>
        </w:rPr>
        <w:t>В соответствии с частью 4 статьи 66 Конституции Российской Федерации, статьями 26.3 и 26.6 Федерального закона от 6 октября 1999 года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Федеральный закон № 184-ФЗ) заключен Договор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(далее – Договор),</w:t>
      </w: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утвержденный законом Ненецкого автономного округа </w:t>
      </w: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от 23 июня 2014 года № 50-оз.</w:t>
      </w:r>
    </w:p>
    <w:p w:rsidR="00E97E53" w:rsidRPr="00E97E53" w:rsidRDefault="00E97E53" w:rsidP="00E97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 соответствии со статьей 20 закона Ненецкого автономного округа от 28 июня 2010 года № 38-оз «О договорах и соглашениях Ненецкого автономного округа» </w:t>
      </w: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(далее – окружной закон № 38-оз) изменения и дополнения в договоры и соглашения Ненецкого автономного округа оформляются в виде дополнительных соглашений, которые заключаются в порядке, предусмотренном окружным законом № 38-оз для заключения договоров и соглашений Ненецкого автономного округа.</w:t>
      </w:r>
    </w:p>
    <w:p w:rsidR="00E97E53" w:rsidRPr="00E97E53" w:rsidRDefault="00E97E53" w:rsidP="00E97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Дополнительным соглашением к Договору (далее – Дополнительное соглашение) вносится изменение в подпункт 3 пункта 1 статьи 3 Договора.</w:t>
      </w:r>
    </w:p>
    <w:p w:rsidR="00E97E53" w:rsidRPr="00E97E53" w:rsidRDefault="00E97E53" w:rsidP="00E97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Статьей 11 окружного закона № 38-оз установлено, что договор Ненецкого автономного округа подлежит утверждению окружным законом, проект которого вносится губернатором Ненецкого автономного округа в Собрание депутатов Ненецкого автономного округа не позднее чем через 30 дней со дня подписания договора Ненецкого автономного округа. К проекту закона округа об утверждении договора Ненецкого автономного округа должен прилагаться договор Ненецкого автономного округа.</w:t>
      </w:r>
    </w:p>
    <w:p w:rsidR="00E97E53" w:rsidRPr="00E97E53" w:rsidRDefault="00E97E53" w:rsidP="00E97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 целях соблюдения установленного порядка при заключении Дополнительного соглашения разработан проект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 осуществлении полномочий органов государственной власти субъектов Российской Федерации от 5 июня 2014 года».</w:t>
      </w:r>
    </w:p>
    <w:p w:rsidR="00E97E53" w:rsidRPr="00E97E53" w:rsidRDefault="00E97E53" w:rsidP="00E97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Проект закона не затрагивает вопросы осуществления предпринимательской и инвестиционной деятельности, оценке регулирующего воздействия не подлежит.</w:t>
      </w:r>
    </w:p>
    <w:p w:rsidR="00E97E53" w:rsidRPr="00E97E53" w:rsidRDefault="00E97E53" w:rsidP="00E97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Принятие закона не оказывает влияния на доходы и расходы окружного бюджета.</w:t>
      </w:r>
    </w:p>
    <w:p w:rsidR="00E97E53" w:rsidRPr="00E97E53" w:rsidRDefault="00E97E53" w:rsidP="00E97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97E5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 связи с принятием закона не потребуется внесение изменений в иные нормативные правовые акты Ненецкого автономного округа.</w:t>
      </w:r>
    </w:p>
    <w:p w:rsidR="00E97E53" w:rsidRPr="00E97E53" w:rsidRDefault="00E97E53" w:rsidP="00E97E5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97E53">
        <w:rPr>
          <w:rFonts w:ascii="Times New Roman" w:hAnsi="Times New Roman" w:cs="Times New Roman"/>
          <w:kern w:val="24"/>
          <w:sz w:val="24"/>
          <w:szCs w:val="24"/>
        </w:rPr>
        <w:t xml:space="preserve">Необходимость в проведении общественного обсуждения проекта закона отсутствует. </w:t>
      </w:r>
    </w:p>
    <w:p w:rsidR="00060FDF" w:rsidRDefault="00060FDF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060FDF" w:rsidSect="00F60E46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0FDF" w:rsidRDefault="00060FDF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060FDF" w:rsidSect="00F60E4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r w:rsidRPr="00060FDF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640207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5015" w:rsidRPr="00135015" w:rsidRDefault="00060FDF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60FDF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2689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015" w:rsidRPr="00135015" w:rsidSect="00F60E4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D8" w:rsidRDefault="00F91CD8">
      <w:pPr>
        <w:spacing w:after="0" w:line="240" w:lineRule="auto"/>
      </w:pPr>
      <w:r>
        <w:separator/>
      </w:r>
    </w:p>
  </w:endnote>
  <w:endnote w:type="continuationSeparator" w:id="0">
    <w:p w:rsidR="00F91CD8" w:rsidRDefault="00F9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81404"/>
      <w:docPartObj>
        <w:docPartGallery w:val="Page Numbers (Bottom of Page)"/>
        <w:docPartUnique/>
      </w:docPartObj>
    </w:sdtPr>
    <w:sdtEndPr/>
    <w:sdtContent>
      <w:p w:rsidR="005A7A9E" w:rsidRDefault="0048795E">
        <w:pPr>
          <w:pStyle w:val="a3"/>
          <w:jc w:val="center"/>
        </w:pPr>
        <w:r w:rsidRPr="005A7A9E">
          <w:rPr>
            <w:rFonts w:ascii="Times New Roman" w:hAnsi="Times New Roman" w:cs="Times New Roman"/>
          </w:rPr>
          <w:fldChar w:fldCharType="begin"/>
        </w:r>
        <w:r w:rsidRPr="005A7A9E">
          <w:rPr>
            <w:rFonts w:ascii="Times New Roman" w:hAnsi="Times New Roman" w:cs="Times New Roman"/>
          </w:rPr>
          <w:instrText xml:space="preserve"> PAGE   \* MERGEFORMAT </w:instrText>
        </w:r>
        <w:r w:rsidRPr="005A7A9E">
          <w:rPr>
            <w:rFonts w:ascii="Times New Roman" w:hAnsi="Times New Roman" w:cs="Times New Roman"/>
          </w:rPr>
          <w:fldChar w:fldCharType="separate"/>
        </w:r>
        <w:r w:rsidR="00F34337">
          <w:rPr>
            <w:rFonts w:ascii="Times New Roman" w:hAnsi="Times New Roman" w:cs="Times New Roman"/>
            <w:noProof/>
          </w:rPr>
          <w:t>2</w:t>
        </w:r>
        <w:r w:rsidRPr="005A7A9E">
          <w:rPr>
            <w:rFonts w:ascii="Times New Roman" w:hAnsi="Times New Roman" w:cs="Times New Roman"/>
          </w:rPr>
          <w:fldChar w:fldCharType="end"/>
        </w:r>
      </w:p>
    </w:sdtContent>
  </w:sdt>
  <w:p w:rsidR="005A7A9E" w:rsidRDefault="00E118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2F" w:rsidRDefault="00E118F5">
    <w:pPr>
      <w:pStyle w:val="a3"/>
      <w:jc w:val="center"/>
    </w:pPr>
  </w:p>
  <w:p w:rsidR="00F5452F" w:rsidRDefault="00E118F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3" w:rsidRDefault="00666D9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3" w:rsidRDefault="00666D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18F5">
      <w:rPr>
        <w:noProof/>
      </w:rPr>
      <w:t>3</w:t>
    </w:r>
    <w:r>
      <w:fldChar w:fldCharType="end"/>
    </w:r>
  </w:p>
  <w:p w:rsidR="00666D93" w:rsidRDefault="00666D93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3" w:rsidRDefault="00666D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D8" w:rsidRDefault="00F91CD8">
      <w:pPr>
        <w:spacing w:after="0" w:line="240" w:lineRule="auto"/>
      </w:pPr>
      <w:r>
        <w:separator/>
      </w:r>
    </w:p>
  </w:footnote>
  <w:footnote w:type="continuationSeparator" w:id="0">
    <w:p w:rsidR="00F91CD8" w:rsidRDefault="00F9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3" w:rsidRDefault="00666D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3" w:rsidRDefault="00666D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3" w:rsidRDefault="00666D9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722474"/>
      <w:docPartObj>
        <w:docPartGallery w:val="Page Numbers (Top of Page)"/>
        <w:docPartUnique/>
      </w:docPartObj>
    </w:sdtPr>
    <w:sdtEndPr/>
    <w:sdtContent>
      <w:p w:rsidR="00F60E46" w:rsidRDefault="00E118F5">
        <w:pPr>
          <w:pStyle w:val="a8"/>
          <w:jc w:val="center"/>
        </w:pPr>
        <w:r w:rsidRPr="00F60E46">
          <w:rPr>
            <w:rFonts w:ascii="Times New Roman" w:hAnsi="Times New Roman" w:cs="Times New Roman"/>
          </w:rPr>
          <w:fldChar w:fldCharType="begin"/>
        </w:r>
        <w:r w:rsidRPr="00F60E46">
          <w:rPr>
            <w:rFonts w:ascii="Times New Roman" w:hAnsi="Times New Roman" w:cs="Times New Roman"/>
          </w:rPr>
          <w:instrText xml:space="preserve"> PAGE   \* MERGEFORMAT </w:instrText>
        </w:r>
        <w:r w:rsidRPr="00F60E46">
          <w:rPr>
            <w:rFonts w:ascii="Times New Roman" w:hAnsi="Times New Roman" w:cs="Times New Roman"/>
          </w:rPr>
          <w:fldChar w:fldCharType="separate"/>
        </w:r>
        <w:r w:rsidR="00EC16E2">
          <w:rPr>
            <w:rFonts w:ascii="Times New Roman" w:hAnsi="Times New Roman" w:cs="Times New Roman"/>
            <w:noProof/>
          </w:rPr>
          <w:t>6</w:t>
        </w:r>
        <w:r w:rsidRPr="00F60E46">
          <w:rPr>
            <w:rFonts w:ascii="Times New Roman" w:hAnsi="Times New Roman" w:cs="Times New Roman"/>
          </w:rPr>
          <w:fldChar w:fldCharType="end"/>
        </w:r>
      </w:p>
    </w:sdtContent>
  </w:sdt>
  <w:p w:rsidR="00F60E46" w:rsidRDefault="00E118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15"/>
    <w:rsid w:val="00060FDF"/>
    <w:rsid w:val="000B05DB"/>
    <w:rsid w:val="000C4754"/>
    <w:rsid w:val="00135015"/>
    <w:rsid w:val="001D0058"/>
    <w:rsid w:val="002960A7"/>
    <w:rsid w:val="00316136"/>
    <w:rsid w:val="003936FF"/>
    <w:rsid w:val="00436D86"/>
    <w:rsid w:val="0046225A"/>
    <w:rsid w:val="0048795E"/>
    <w:rsid w:val="00516854"/>
    <w:rsid w:val="00657E73"/>
    <w:rsid w:val="00666D93"/>
    <w:rsid w:val="006B4DFD"/>
    <w:rsid w:val="00700EC9"/>
    <w:rsid w:val="007A5B6D"/>
    <w:rsid w:val="007B67C4"/>
    <w:rsid w:val="00835E70"/>
    <w:rsid w:val="008451BE"/>
    <w:rsid w:val="008A5D19"/>
    <w:rsid w:val="008F47E6"/>
    <w:rsid w:val="00901992"/>
    <w:rsid w:val="009023AA"/>
    <w:rsid w:val="00907593"/>
    <w:rsid w:val="009451F9"/>
    <w:rsid w:val="009F57E4"/>
    <w:rsid w:val="00A50465"/>
    <w:rsid w:val="00A918C4"/>
    <w:rsid w:val="00AD50B8"/>
    <w:rsid w:val="00B20BA7"/>
    <w:rsid w:val="00B22632"/>
    <w:rsid w:val="00BB4B9B"/>
    <w:rsid w:val="00C566FB"/>
    <w:rsid w:val="00CB2AD7"/>
    <w:rsid w:val="00CD1FB0"/>
    <w:rsid w:val="00CE7F0E"/>
    <w:rsid w:val="00CF3539"/>
    <w:rsid w:val="00D64563"/>
    <w:rsid w:val="00DD4370"/>
    <w:rsid w:val="00E118F5"/>
    <w:rsid w:val="00E97E53"/>
    <w:rsid w:val="00EC16E2"/>
    <w:rsid w:val="00ED6EB7"/>
    <w:rsid w:val="00F34337"/>
    <w:rsid w:val="00F60698"/>
    <w:rsid w:val="00F87CAC"/>
    <w:rsid w:val="00F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93FE6-A5BB-4278-87B2-DED2D521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5015"/>
  </w:style>
  <w:style w:type="paragraph" w:styleId="a5">
    <w:name w:val="List Paragraph"/>
    <w:basedOn w:val="a"/>
    <w:uiPriority w:val="34"/>
    <w:qFormat/>
    <w:rsid w:val="000B05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56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Осколкова Валерия Владимировна</dc:creator>
  <cp:lastModifiedBy>Людмила Александровна Карпушева</cp:lastModifiedBy>
  <cp:revision>4</cp:revision>
  <cp:lastPrinted>2021-11-30T13:48:00Z</cp:lastPrinted>
  <dcterms:created xsi:type="dcterms:W3CDTF">2021-12-23T08:44:00Z</dcterms:created>
  <dcterms:modified xsi:type="dcterms:W3CDTF">2021-12-23T08:47:00Z</dcterms:modified>
</cp:coreProperties>
</file>